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05E" w:rsidRDefault="0026505E"/>
    <w:p w:rsidR="005A4A2C" w:rsidRDefault="005A4A2C">
      <w:r w:rsidRPr="005A4A2C">
        <w:t>Профессиональный стандарт Педагог дополнительного образования детей и взрослых</w:t>
      </w:r>
      <w:r>
        <w:t>:</w:t>
      </w:r>
      <w:bookmarkStart w:id="0" w:name="_GoBack"/>
      <w:bookmarkEnd w:id="0"/>
    </w:p>
    <w:p w:rsidR="005A4A2C" w:rsidRDefault="005A4A2C">
      <w:hyperlink r:id="rId4" w:history="1">
        <w:r w:rsidRPr="005F47D3">
          <w:rPr>
            <w:rStyle w:val="a3"/>
          </w:rPr>
          <w:t>https://profstandart.rosmintrud.ru/obshchiy-informatsionnyy-blok/natsionalnyy-reestr-professionalnykh-standartov/reestr-professionalnykh-standartov/index.php?ELEMENT_ID=48583</w:t>
        </w:r>
      </w:hyperlink>
    </w:p>
    <w:p w:rsidR="005A4A2C" w:rsidRDefault="005A4A2C"/>
    <w:sectPr w:rsidR="005A4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61"/>
    <w:rsid w:val="0026505E"/>
    <w:rsid w:val="005A4A2C"/>
    <w:rsid w:val="0069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E1054-7AAC-48BC-ABC8-3B53CA21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4A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fstandart.rosmintrud.ru/obshchiy-informatsionnyy-blok/natsionalnyy-reestr-professionalnykh-standartov/reestr-professionalnykh-standartov/index.php?ELEMENT_ID=485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>SPecialiST RePack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2020-11-04T20:05:00Z</dcterms:created>
  <dcterms:modified xsi:type="dcterms:W3CDTF">2020-11-04T20:06:00Z</dcterms:modified>
</cp:coreProperties>
</file>